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8C4F" w14:textId="77777777" w:rsidR="001929C5" w:rsidRDefault="001929C5" w:rsidP="00A665EA"/>
    <w:tbl>
      <w:tblPr>
        <w:tblStyle w:val="Mkatabulky"/>
        <w:tblW w:w="94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1843"/>
        <w:gridCol w:w="1985"/>
        <w:gridCol w:w="2551"/>
        <w:gridCol w:w="3119"/>
      </w:tblGrid>
      <w:tr w:rsidR="00D0686E" w14:paraId="0522B3DD" w14:textId="77777777" w:rsidTr="00315A9C">
        <w:trPr>
          <w:trHeight w:val="340"/>
        </w:trPr>
        <w:tc>
          <w:tcPr>
            <w:tcW w:w="1843" w:type="dxa"/>
            <w:tcBorders>
              <w:left w:val="single" w:sz="8" w:space="0" w:color="949492" w:themeColor="accent3"/>
            </w:tcBorders>
          </w:tcPr>
          <w:p w14:paraId="521E6367" w14:textId="77777777" w:rsidR="00D0686E" w:rsidRPr="0062222F" w:rsidRDefault="00D0686E" w:rsidP="0062222F">
            <w:pPr>
              <w:pStyle w:val="Hlavikatun"/>
            </w:pPr>
            <w:r w:rsidRPr="0062222F">
              <w:t xml:space="preserve">Spisová značka: </w:t>
            </w:r>
          </w:p>
        </w:tc>
        <w:tc>
          <w:tcPr>
            <w:tcW w:w="1985" w:type="dxa"/>
            <w:tcBorders>
              <w:right w:val="single" w:sz="8" w:space="0" w:color="949492" w:themeColor="accent3"/>
            </w:tcBorders>
          </w:tcPr>
          <w:p w14:paraId="72D842CD" w14:textId="0791AC9B" w:rsidR="00D0686E" w:rsidRPr="00FD2233" w:rsidRDefault="0091100D" w:rsidP="001929C5">
            <w:pPr>
              <w:pStyle w:val="Hlavika"/>
            </w:pPr>
            <w:r>
              <w:t xml:space="preserve"> </w:t>
            </w:r>
            <w:r w:rsidR="008B16A8" w:rsidRPr="008B16A8">
              <w:t>S MUVIZ 013873/2026</w:t>
            </w:r>
          </w:p>
        </w:tc>
        <w:tc>
          <w:tcPr>
            <w:tcW w:w="2551" w:type="dxa"/>
            <w:tcBorders>
              <w:left w:val="single" w:sz="8" w:space="0" w:color="949492" w:themeColor="accent3"/>
            </w:tcBorders>
          </w:tcPr>
          <w:p w14:paraId="6D87B140" w14:textId="77777777" w:rsidR="00D0686E" w:rsidRPr="00FD2233" w:rsidRDefault="0062222F" w:rsidP="0062222F">
            <w:pPr>
              <w:pStyle w:val="Hlavikatun"/>
            </w:pPr>
            <w:r>
              <w:t>Oprávněná úřední osoba</w:t>
            </w:r>
            <w:r w:rsidR="00D0686E" w:rsidRPr="00FD2233">
              <w:t xml:space="preserve"> / </w:t>
            </w:r>
            <w:r>
              <w:t>tel.</w:t>
            </w:r>
            <w:r w:rsidR="00D0686E" w:rsidRPr="00FD2233">
              <w:t>:</w:t>
            </w:r>
          </w:p>
        </w:tc>
        <w:tc>
          <w:tcPr>
            <w:tcW w:w="3119" w:type="dxa"/>
          </w:tcPr>
          <w:p w14:paraId="09A7CAFB" w14:textId="5AA9A266" w:rsidR="00D0686E" w:rsidRDefault="003A081A" w:rsidP="0091100D">
            <w:pPr>
              <w:pStyle w:val="Hlavika"/>
            </w:pPr>
            <w:r>
              <w:t>Mgr. Petra Kovářová/725 756 788</w:t>
            </w:r>
            <w:r w:rsidR="0091100D">
              <w:t xml:space="preserve"> </w:t>
            </w:r>
          </w:p>
        </w:tc>
      </w:tr>
      <w:tr w:rsidR="00D0686E" w14:paraId="77F1A609" w14:textId="77777777" w:rsidTr="00315A9C">
        <w:trPr>
          <w:trHeight w:val="340"/>
        </w:trPr>
        <w:tc>
          <w:tcPr>
            <w:tcW w:w="1843" w:type="dxa"/>
            <w:tcBorders>
              <w:left w:val="single" w:sz="8" w:space="0" w:color="949492" w:themeColor="accent3"/>
            </w:tcBorders>
          </w:tcPr>
          <w:p w14:paraId="1F5ACD00" w14:textId="77777777" w:rsidR="00D0686E" w:rsidRPr="0062222F" w:rsidRDefault="00D0686E" w:rsidP="0062222F">
            <w:pPr>
              <w:pStyle w:val="Hlavikatun"/>
            </w:pPr>
            <w:r w:rsidRPr="0062222F">
              <w:t>Č.j.:</w:t>
            </w:r>
          </w:p>
        </w:tc>
        <w:tc>
          <w:tcPr>
            <w:tcW w:w="1985" w:type="dxa"/>
            <w:tcBorders>
              <w:right w:val="single" w:sz="8" w:space="0" w:color="949492" w:themeColor="accent3"/>
            </w:tcBorders>
          </w:tcPr>
          <w:p w14:paraId="797736D0" w14:textId="0F27E4E7" w:rsidR="00D0686E" w:rsidRPr="00FD2233" w:rsidRDefault="008B16A8" w:rsidP="001929C5">
            <w:pPr>
              <w:pStyle w:val="Hlavika"/>
            </w:pPr>
            <w:r w:rsidRPr="008B16A8">
              <w:t>MUVIZ 014629/2026</w:t>
            </w:r>
          </w:p>
        </w:tc>
        <w:tc>
          <w:tcPr>
            <w:tcW w:w="2551" w:type="dxa"/>
            <w:tcBorders>
              <w:left w:val="single" w:sz="8" w:space="0" w:color="949492" w:themeColor="accent3"/>
            </w:tcBorders>
          </w:tcPr>
          <w:p w14:paraId="6D7EC425" w14:textId="77777777" w:rsidR="00D0686E" w:rsidRPr="00FD2233" w:rsidRDefault="00D0686E" w:rsidP="0062222F">
            <w:pPr>
              <w:pStyle w:val="Hlavikatun"/>
            </w:pPr>
            <w:r w:rsidRPr="00FD2233">
              <w:t>Odbor:</w:t>
            </w:r>
          </w:p>
        </w:tc>
        <w:tc>
          <w:tcPr>
            <w:tcW w:w="3119" w:type="dxa"/>
          </w:tcPr>
          <w:p w14:paraId="33379F93" w14:textId="74394D87" w:rsidR="00D0686E" w:rsidRDefault="003A081A" w:rsidP="0062222F">
            <w:pPr>
              <w:pStyle w:val="Hlavika"/>
            </w:pPr>
            <w:r>
              <w:t>Přestupkový a správní</w:t>
            </w:r>
          </w:p>
        </w:tc>
      </w:tr>
      <w:tr w:rsidR="00D0686E" w14:paraId="0D07304F" w14:textId="77777777" w:rsidTr="00315A9C">
        <w:trPr>
          <w:trHeight w:val="340"/>
        </w:trPr>
        <w:tc>
          <w:tcPr>
            <w:tcW w:w="1843" w:type="dxa"/>
            <w:tcBorders>
              <w:left w:val="single" w:sz="8" w:space="0" w:color="949492" w:themeColor="accent3"/>
            </w:tcBorders>
          </w:tcPr>
          <w:p w14:paraId="0C7BAD18" w14:textId="77777777" w:rsidR="00D0686E" w:rsidRPr="0062222F" w:rsidRDefault="00D0686E" w:rsidP="0062222F">
            <w:pPr>
              <w:pStyle w:val="Hlavikatun"/>
            </w:pPr>
            <w:r w:rsidRPr="0062222F">
              <w:t>UID:</w:t>
            </w:r>
          </w:p>
        </w:tc>
        <w:tc>
          <w:tcPr>
            <w:tcW w:w="1985" w:type="dxa"/>
            <w:tcBorders>
              <w:right w:val="single" w:sz="8" w:space="0" w:color="949492" w:themeColor="accent3"/>
            </w:tcBorders>
          </w:tcPr>
          <w:p w14:paraId="7FAC3513" w14:textId="5805338B" w:rsidR="00D0686E" w:rsidRPr="00FD2233" w:rsidRDefault="0091100D" w:rsidP="001929C5">
            <w:pPr>
              <w:pStyle w:val="Hlavika"/>
            </w:pPr>
            <w:r>
              <w:t xml:space="preserve"> </w:t>
            </w:r>
            <w:r w:rsidR="008B16A8" w:rsidRPr="008B16A8">
              <w:t>mevzes9df3fcb9</w:t>
            </w:r>
          </w:p>
        </w:tc>
        <w:tc>
          <w:tcPr>
            <w:tcW w:w="2551" w:type="dxa"/>
            <w:tcBorders>
              <w:left w:val="single" w:sz="8" w:space="0" w:color="949492" w:themeColor="accent3"/>
            </w:tcBorders>
          </w:tcPr>
          <w:p w14:paraId="0C7D256C" w14:textId="77777777" w:rsidR="00D0686E" w:rsidRPr="00FD2233" w:rsidRDefault="00D0686E" w:rsidP="0062222F">
            <w:pPr>
              <w:pStyle w:val="Hlavikatun"/>
            </w:pPr>
            <w:r w:rsidRPr="00FD2233">
              <w:t>Vizovice dne:</w:t>
            </w:r>
          </w:p>
        </w:tc>
        <w:tc>
          <w:tcPr>
            <w:tcW w:w="3119" w:type="dxa"/>
          </w:tcPr>
          <w:p w14:paraId="38115C1A" w14:textId="460D1D75" w:rsidR="00D0686E" w:rsidRDefault="00BF538D" w:rsidP="0062222F">
            <w:pPr>
              <w:pStyle w:val="Hlavika"/>
            </w:pPr>
            <w:r>
              <w:t>2026-06-11</w:t>
            </w:r>
          </w:p>
        </w:tc>
      </w:tr>
    </w:tbl>
    <w:p w14:paraId="3B7A66A4" w14:textId="77777777" w:rsidR="003A081A" w:rsidRPr="006730E0" w:rsidRDefault="003A081A" w:rsidP="003A081A">
      <w:pPr>
        <w:rPr>
          <w:rFonts w:cstheme="minorHAnsi"/>
          <w:b/>
        </w:rPr>
      </w:pPr>
    </w:p>
    <w:p w14:paraId="4C93F3D0" w14:textId="59701249" w:rsidR="003A081A" w:rsidRPr="006730E0" w:rsidRDefault="003A081A" w:rsidP="003A081A">
      <w:pPr>
        <w:rPr>
          <w:rFonts w:cstheme="minorHAnsi"/>
        </w:rPr>
      </w:pPr>
      <w:r w:rsidRPr="006730E0">
        <w:rPr>
          <w:rFonts w:cstheme="minorHAnsi"/>
          <w:b/>
        </w:rPr>
        <w:t xml:space="preserve">Poskytnutí informací dle zákona č. 106/1999 Sb., o svobodném přístupu k informacím  </w:t>
      </w:r>
    </w:p>
    <w:p w14:paraId="38486693" w14:textId="5B11F25D" w:rsidR="003A081A" w:rsidRDefault="003A081A" w:rsidP="008711BA">
      <w:pPr>
        <w:rPr>
          <w:rFonts w:cstheme="minorHAnsi"/>
        </w:rPr>
      </w:pPr>
      <w:r w:rsidRPr="006730E0">
        <w:rPr>
          <w:rFonts w:cstheme="minorHAnsi"/>
        </w:rPr>
        <w:t>Dne</w:t>
      </w:r>
      <w:r w:rsidR="00A665EA" w:rsidRPr="006730E0">
        <w:rPr>
          <w:rFonts w:cstheme="minorHAnsi"/>
        </w:rPr>
        <w:t xml:space="preserve"> </w:t>
      </w:r>
      <w:r w:rsidR="00BF538D">
        <w:rPr>
          <w:rFonts w:cstheme="minorHAnsi"/>
        </w:rPr>
        <w:t>02.06.2026</w:t>
      </w:r>
      <w:r w:rsidRPr="006730E0">
        <w:rPr>
          <w:rFonts w:cstheme="minorHAnsi"/>
        </w:rPr>
        <w:t xml:space="preserve"> jste dle zákona č. 106/1999</w:t>
      </w:r>
      <w:r w:rsidR="00726180" w:rsidRPr="006730E0">
        <w:rPr>
          <w:rFonts w:cstheme="minorHAnsi"/>
        </w:rPr>
        <w:t xml:space="preserve"> </w:t>
      </w:r>
      <w:r w:rsidRPr="006730E0">
        <w:rPr>
          <w:rFonts w:cstheme="minorHAnsi"/>
        </w:rPr>
        <w:t>Sb.,</w:t>
      </w:r>
      <w:r w:rsidR="00726180" w:rsidRPr="006730E0">
        <w:rPr>
          <w:rFonts w:cstheme="minorHAnsi"/>
        </w:rPr>
        <w:t xml:space="preserve"> </w:t>
      </w:r>
      <w:r w:rsidRPr="006730E0">
        <w:rPr>
          <w:rFonts w:cstheme="minorHAnsi"/>
        </w:rPr>
        <w:t>o svobodném přístupu k </w:t>
      </w:r>
      <w:r w:rsidR="008711BA" w:rsidRPr="006730E0">
        <w:rPr>
          <w:rFonts w:cstheme="minorHAnsi"/>
        </w:rPr>
        <w:t xml:space="preserve">informacím, </w:t>
      </w:r>
      <w:r w:rsidR="008711BA">
        <w:rPr>
          <w:rFonts w:cstheme="minorHAnsi"/>
        </w:rPr>
        <w:t>ve</w:t>
      </w:r>
      <w:r w:rsidRPr="006730E0">
        <w:rPr>
          <w:rFonts w:cstheme="minorHAnsi"/>
        </w:rPr>
        <w:t xml:space="preserve"> znění</w:t>
      </w:r>
      <w:r w:rsidR="008711BA">
        <w:rPr>
          <w:rFonts w:cstheme="minorHAnsi"/>
        </w:rPr>
        <w:t xml:space="preserve"> </w:t>
      </w:r>
      <w:r w:rsidRPr="006730E0">
        <w:rPr>
          <w:rFonts w:cstheme="minorHAnsi"/>
        </w:rPr>
        <w:t>pozdějších předp</w:t>
      </w:r>
      <w:r w:rsidR="008711BA">
        <w:rPr>
          <w:rFonts w:cstheme="minorHAnsi"/>
        </w:rPr>
        <w:t xml:space="preserve">isů </w:t>
      </w:r>
      <w:r w:rsidR="000142F8">
        <w:rPr>
          <w:rFonts w:cstheme="minorHAnsi"/>
        </w:rPr>
        <w:t xml:space="preserve">podal </w:t>
      </w:r>
      <w:r w:rsidR="000142F8" w:rsidRPr="006730E0">
        <w:rPr>
          <w:rFonts w:cstheme="minorHAnsi"/>
        </w:rPr>
        <w:t xml:space="preserve">žádost </w:t>
      </w:r>
      <w:r w:rsidR="000142F8">
        <w:rPr>
          <w:rFonts w:cstheme="minorHAnsi"/>
        </w:rPr>
        <w:t>o</w:t>
      </w:r>
      <w:r w:rsidRPr="006730E0">
        <w:rPr>
          <w:rFonts w:cstheme="minorHAnsi"/>
        </w:rPr>
        <w:t xml:space="preserve"> poskytnutí </w:t>
      </w:r>
      <w:r w:rsidR="006730E0" w:rsidRPr="006730E0">
        <w:rPr>
          <w:rFonts w:cstheme="minorHAnsi"/>
        </w:rPr>
        <w:t>níže uvedené informace:</w:t>
      </w:r>
    </w:p>
    <w:p w14:paraId="1FA62FE1" w14:textId="77777777" w:rsidR="00BF538D" w:rsidRPr="00BF538D" w:rsidRDefault="00BF538D" w:rsidP="00BF538D">
      <w:pPr>
        <w:spacing w:after="0" w:line="240" w:lineRule="auto"/>
        <w:rPr>
          <w:rFonts w:cstheme="minorHAnsi"/>
          <w:b/>
          <w:bCs/>
          <w:i/>
          <w:iCs/>
        </w:rPr>
      </w:pPr>
      <w:r w:rsidRPr="00BF538D">
        <w:rPr>
          <w:rFonts w:cstheme="minorHAnsi"/>
          <w:b/>
          <w:bCs/>
          <w:i/>
          <w:iCs/>
        </w:rPr>
        <w:t>V rámci Vašeho úřadu obce s rozšířenou působností Vás prosím o sdělení aktuálního počtu zaměstnanců oddělení sociálně-právní ochrany dětí (OSPOD), a to v následujícím členění:</w:t>
      </w:r>
    </w:p>
    <w:p w14:paraId="45879E95" w14:textId="77777777" w:rsidR="00BF538D" w:rsidRPr="00BF538D" w:rsidRDefault="00BF538D" w:rsidP="00BF538D">
      <w:pPr>
        <w:spacing w:after="0" w:line="240" w:lineRule="auto"/>
        <w:rPr>
          <w:rFonts w:cstheme="minorHAnsi"/>
          <w:b/>
          <w:bCs/>
          <w:i/>
          <w:iCs/>
        </w:rPr>
      </w:pPr>
    </w:p>
    <w:p w14:paraId="583BD169" w14:textId="108A6848" w:rsidR="00BF538D" w:rsidRPr="00BF538D" w:rsidRDefault="00BF538D" w:rsidP="00BF538D">
      <w:pPr>
        <w:pStyle w:val="Odstavecseseznamem"/>
        <w:numPr>
          <w:ilvl w:val="0"/>
          <w:numId w:val="5"/>
        </w:numPr>
        <w:spacing w:after="0" w:line="240" w:lineRule="auto"/>
        <w:rPr>
          <w:rFonts w:cstheme="minorHAnsi"/>
          <w:b/>
          <w:bCs/>
          <w:i/>
          <w:iCs/>
        </w:rPr>
      </w:pPr>
      <w:r w:rsidRPr="00BF538D">
        <w:rPr>
          <w:rFonts w:cstheme="minorHAnsi"/>
          <w:b/>
          <w:bCs/>
          <w:i/>
          <w:iCs/>
        </w:rPr>
        <w:t>Sociální pracovníci a vedoucí pracovníci: Uveďte, prosím, celkový počet fyzických osob (včetně vedoucích), které vykonávají agendu sociální práce v oddělení SPOD, vyjma kurátorů pro děti a mládež.</w:t>
      </w:r>
    </w:p>
    <w:p w14:paraId="388A0258" w14:textId="245E7F06" w:rsidR="00BF538D" w:rsidRPr="00BF538D" w:rsidRDefault="00BF538D" w:rsidP="00BF538D">
      <w:pPr>
        <w:pStyle w:val="Odstavecseseznamem"/>
        <w:numPr>
          <w:ilvl w:val="0"/>
          <w:numId w:val="5"/>
        </w:numPr>
        <w:spacing w:after="0" w:line="240" w:lineRule="auto"/>
        <w:rPr>
          <w:rFonts w:cstheme="minorHAnsi"/>
          <w:b/>
          <w:bCs/>
          <w:i/>
          <w:iCs/>
        </w:rPr>
      </w:pPr>
      <w:r w:rsidRPr="00BF538D">
        <w:rPr>
          <w:rFonts w:cstheme="minorHAnsi"/>
          <w:b/>
          <w:bCs/>
          <w:i/>
          <w:iCs/>
        </w:rPr>
        <w:t>Kurátoři pro děti a mládež: Uveďte, prosím, celkový počet fyzických osob vykonávajících agendu kurátora</w:t>
      </w:r>
      <w:r w:rsidRPr="00BF538D">
        <w:rPr>
          <w:rFonts w:cstheme="minorHAnsi"/>
          <w:i/>
          <w:iCs/>
        </w:rPr>
        <w:t>.</w:t>
      </w:r>
    </w:p>
    <w:p w14:paraId="17B58366" w14:textId="77777777" w:rsidR="00BF538D" w:rsidRPr="00BF538D" w:rsidRDefault="00BF538D" w:rsidP="00BF538D">
      <w:pPr>
        <w:rPr>
          <w:rFonts w:cstheme="minorHAnsi"/>
          <w:b/>
          <w:bCs/>
          <w:i/>
          <w:iCs/>
        </w:rPr>
      </w:pPr>
      <w:r w:rsidRPr="00BF538D">
        <w:rPr>
          <w:rFonts w:cstheme="minorHAnsi"/>
          <w:b/>
          <w:bCs/>
          <w:i/>
          <w:iCs/>
        </w:rPr>
        <w:t>Důležitá poznámka k metodice: Prosím o uvedení počtu fyzických osob (případně uveďte i souhrnnou výši jejich úvazků)“ tak, aby každá osoba byla započtena pouze jednou. Pokud některý pracovník kumuluje více rolí (např. vedoucí, který je zároveň kurátorem), zařaďte jej prosím pouze do té kategorie, která tvoří hlavní náplň jeho činnosti, aby nedošlo k duplicitnímu započtení téže osoby v obou kategoriích.</w:t>
      </w:r>
    </w:p>
    <w:p w14:paraId="11CF93AB" w14:textId="0B347F67" w:rsidR="00BF538D" w:rsidRPr="00BF538D" w:rsidRDefault="00BF538D" w:rsidP="00BF538D">
      <w:pPr>
        <w:spacing w:after="0" w:line="240" w:lineRule="auto"/>
        <w:rPr>
          <w:rFonts w:cstheme="minorHAnsi"/>
          <w:b/>
          <w:bCs/>
          <w:i/>
          <w:iCs/>
        </w:rPr>
      </w:pPr>
      <w:r w:rsidRPr="00BF538D">
        <w:rPr>
          <w:rFonts w:cstheme="minorHAnsi"/>
          <w:b/>
          <w:bCs/>
          <w:i/>
          <w:iCs/>
        </w:rPr>
        <w:t>Odpověď:</w:t>
      </w:r>
    </w:p>
    <w:p w14:paraId="4DF705BE" w14:textId="504BDCF5" w:rsidR="00BF538D" w:rsidRPr="00BF538D" w:rsidRDefault="00BF538D" w:rsidP="00BF538D">
      <w:pPr>
        <w:keepLines/>
        <w:spacing w:after="0" w:line="240" w:lineRule="auto"/>
        <w:rPr>
          <w:rFonts w:cstheme="minorHAnsi"/>
        </w:rPr>
      </w:pPr>
      <w:r w:rsidRPr="00BF538D">
        <w:rPr>
          <w:rFonts w:cstheme="minorHAnsi"/>
        </w:rPr>
        <w:t xml:space="preserve">Sociální odbor </w:t>
      </w:r>
      <w:r>
        <w:rPr>
          <w:rFonts w:cstheme="minorHAnsi"/>
        </w:rPr>
        <w:t>M</w:t>
      </w:r>
      <w:r w:rsidRPr="00BF538D">
        <w:rPr>
          <w:rFonts w:cstheme="minorHAnsi"/>
        </w:rPr>
        <w:t>ěstského úřadu Vizovice není členěn na oddělení. Na sociálním odboru vykonává</w:t>
      </w:r>
    </w:p>
    <w:p w14:paraId="71CCE415" w14:textId="0C3ED177" w:rsidR="00BF538D" w:rsidRDefault="00BF538D" w:rsidP="00BF538D">
      <w:pPr>
        <w:keepLines/>
        <w:spacing w:after="0" w:line="240" w:lineRule="auto"/>
        <w:rPr>
          <w:rFonts w:cstheme="minorHAnsi"/>
        </w:rPr>
      </w:pPr>
      <w:r w:rsidRPr="00BF538D">
        <w:rPr>
          <w:rFonts w:cstheme="minorHAnsi"/>
        </w:rPr>
        <w:t xml:space="preserve">agendu sociálně-právní ochrany dětí (SPOD) celkem 5 pracovníků, včetně vedoucího odboru. </w:t>
      </w:r>
      <w:r>
        <w:rPr>
          <w:rFonts w:cstheme="minorHAnsi"/>
        </w:rPr>
        <w:t xml:space="preserve"> </w:t>
      </w:r>
      <w:r w:rsidRPr="00BF538D">
        <w:rPr>
          <w:rFonts w:cstheme="minorHAnsi"/>
        </w:rPr>
        <w:t>Všichni</w:t>
      </w:r>
      <w:r>
        <w:rPr>
          <w:rFonts w:cstheme="minorHAnsi"/>
        </w:rPr>
        <w:t xml:space="preserve"> </w:t>
      </w:r>
      <w:r w:rsidRPr="00BF538D">
        <w:rPr>
          <w:rFonts w:cstheme="minorHAnsi"/>
        </w:rPr>
        <w:t>tito pracovníci splňují kvalifikační předpoklady pro výkon povolání sociálního pracovníka a disponují</w:t>
      </w:r>
      <w:r>
        <w:rPr>
          <w:rFonts w:cstheme="minorHAnsi"/>
        </w:rPr>
        <w:t xml:space="preserve"> </w:t>
      </w:r>
      <w:r w:rsidRPr="00BF538D">
        <w:rPr>
          <w:rFonts w:cstheme="minorHAnsi"/>
        </w:rPr>
        <w:t>zvláštní odbornou způsobilostí na úseku sociálně-právní ochrany (viz standard č. 5).</w:t>
      </w:r>
      <w:r>
        <w:rPr>
          <w:rFonts w:cstheme="minorHAnsi"/>
        </w:rPr>
        <w:t xml:space="preserve"> </w:t>
      </w:r>
      <w:r w:rsidRPr="00BF538D">
        <w:rPr>
          <w:rFonts w:cstheme="minorHAnsi"/>
        </w:rPr>
        <w:t>Pracovníci v rámci SPOD vykonávají jednotlivé agendy a z toho důvodu dochází k jisté kumulaci.</w:t>
      </w:r>
      <w:r>
        <w:rPr>
          <w:rFonts w:cstheme="minorHAnsi"/>
        </w:rPr>
        <w:t xml:space="preserve"> </w:t>
      </w:r>
      <w:r w:rsidRPr="00BF538D">
        <w:rPr>
          <w:rFonts w:cstheme="minorHAnsi"/>
        </w:rPr>
        <w:t>Z uvedených 5 pracovníků tři pracovnice plně vykonávají terénní sociální práci, jedna pracovnice má</w:t>
      </w:r>
      <w:r>
        <w:rPr>
          <w:rFonts w:cstheme="minorHAnsi"/>
        </w:rPr>
        <w:t xml:space="preserve"> </w:t>
      </w:r>
      <w:r w:rsidRPr="00BF538D">
        <w:rPr>
          <w:rFonts w:cstheme="minorHAnsi"/>
        </w:rPr>
        <w:t>v rámci popisu práce kumulaci 0,5 úvazku SPOD a 0,5 úvazku agendu doprovázení pěstounů.</w:t>
      </w:r>
      <w:r>
        <w:rPr>
          <w:rFonts w:cstheme="minorHAnsi"/>
        </w:rPr>
        <w:t xml:space="preserve"> </w:t>
      </w:r>
      <w:r w:rsidRPr="00BF538D">
        <w:rPr>
          <w:rFonts w:cstheme="minorHAnsi"/>
        </w:rPr>
        <w:t>Vedoucí odboru se na agendě SPOD v rámci popisu práce podílí v rozsahu 0,5 úvazku, kdy je jednak</w:t>
      </w:r>
      <w:r>
        <w:rPr>
          <w:rFonts w:cstheme="minorHAnsi"/>
        </w:rPr>
        <w:t xml:space="preserve"> </w:t>
      </w:r>
      <w:r w:rsidRPr="00BF538D">
        <w:rPr>
          <w:rFonts w:cstheme="minorHAnsi"/>
        </w:rPr>
        <w:t>v roli kurátora pro mládež, ale zároveň metodicky vede ostatní pracovníky SPOD a v případě potřeby se</w:t>
      </w:r>
      <w:r>
        <w:rPr>
          <w:rFonts w:cstheme="minorHAnsi"/>
        </w:rPr>
        <w:t xml:space="preserve"> </w:t>
      </w:r>
      <w:r w:rsidRPr="00BF538D">
        <w:rPr>
          <w:rFonts w:cstheme="minorHAnsi"/>
        </w:rPr>
        <w:t>zabývá veškerou agendou SPOD a zastupuje jednotlivé pracovníky napříč agendami.</w:t>
      </w:r>
    </w:p>
    <w:p w14:paraId="40429663" w14:textId="77777777" w:rsidR="00636987" w:rsidRDefault="00A665EA" w:rsidP="00BF538D">
      <w:pPr>
        <w:spacing w:after="0" w:line="240" w:lineRule="auto"/>
        <w:rPr>
          <w:rFonts w:asciiTheme="majorHAnsi" w:hAnsiTheme="majorHAnsi" w:cstheme="majorHAnsi"/>
        </w:rPr>
      </w:pP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p>
    <w:p w14:paraId="57C18360" w14:textId="49CC5E18" w:rsidR="00A665EA" w:rsidRPr="00726180" w:rsidRDefault="00A665EA" w:rsidP="00636987">
      <w:pPr>
        <w:spacing w:after="0" w:line="240" w:lineRule="auto"/>
        <w:ind w:left="4956" w:firstLine="708"/>
        <w:rPr>
          <w:rFonts w:asciiTheme="majorHAnsi" w:hAnsiTheme="majorHAnsi" w:cstheme="majorHAnsi"/>
        </w:rPr>
      </w:pPr>
      <w:r w:rsidRPr="00726180">
        <w:rPr>
          <w:rFonts w:asciiTheme="majorHAnsi" w:hAnsiTheme="majorHAnsi" w:cstheme="majorHAnsi"/>
        </w:rPr>
        <w:t>Mgr. Petra Kovářová, LL.M.</w:t>
      </w:r>
    </w:p>
    <w:p w14:paraId="779DC9D5" w14:textId="5CB2CCE9" w:rsidR="000142F8" w:rsidRPr="00636987" w:rsidRDefault="00A665EA" w:rsidP="000142F8">
      <w:pPr>
        <w:spacing w:after="0" w:line="240" w:lineRule="auto"/>
        <w:rPr>
          <w:rFonts w:asciiTheme="majorHAnsi" w:hAnsiTheme="majorHAnsi" w:cstheme="majorHAnsi"/>
        </w:rPr>
      </w:pP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r>
      <w:r w:rsidRPr="00726180">
        <w:rPr>
          <w:rFonts w:asciiTheme="majorHAnsi" w:hAnsiTheme="majorHAnsi" w:cstheme="majorHAnsi"/>
        </w:rPr>
        <w:tab/>
        <w:t>vedoucí Odboru přestupkového a správního</w:t>
      </w:r>
    </w:p>
    <w:sectPr w:rsidR="000142F8" w:rsidRPr="00636987" w:rsidSect="00EB6DFD">
      <w:headerReference w:type="even" r:id="rId7"/>
      <w:headerReference w:type="default" r:id="rId8"/>
      <w:footerReference w:type="even" r:id="rId9"/>
      <w:footerReference w:type="default" r:id="rId10"/>
      <w:headerReference w:type="first" r:id="rId11"/>
      <w:footerReference w:type="first" r:id="rId12"/>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3135" w14:textId="77777777" w:rsidR="002E479D" w:rsidRDefault="002E479D" w:rsidP="00495038">
      <w:pPr>
        <w:spacing w:after="0" w:line="240" w:lineRule="auto"/>
      </w:pPr>
      <w:r>
        <w:separator/>
      </w:r>
    </w:p>
  </w:endnote>
  <w:endnote w:type="continuationSeparator" w:id="0">
    <w:p w14:paraId="3B6ADE66" w14:textId="77777777" w:rsidR="002E479D" w:rsidRDefault="002E479D"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89F" w14:textId="77777777" w:rsidR="00F33952" w:rsidRDefault="00F33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14:paraId="5B8FACA9" w14:textId="77777777" w:rsidTr="00EB6DFD">
      <w:tc>
        <w:tcPr>
          <w:tcW w:w="2684" w:type="dxa"/>
        </w:tcPr>
        <w:p w14:paraId="40014C29" w14:textId="77777777" w:rsidR="00EB6DFD" w:rsidRPr="00495038" w:rsidRDefault="00EB6DFD" w:rsidP="00EB6DFD">
          <w:pPr>
            <w:pStyle w:val="Footertun"/>
          </w:pPr>
        </w:p>
      </w:tc>
      <w:tc>
        <w:tcPr>
          <w:tcW w:w="2551" w:type="dxa"/>
        </w:tcPr>
        <w:p w14:paraId="0CD3860F" w14:textId="77777777" w:rsidR="00EB6DFD" w:rsidRPr="00495038" w:rsidRDefault="00EB6DFD" w:rsidP="00EB6DFD">
          <w:pPr>
            <w:pStyle w:val="Zpat"/>
          </w:pPr>
        </w:p>
      </w:tc>
      <w:tc>
        <w:tcPr>
          <w:tcW w:w="3827" w:type="dxa"/>
        </w:tcPr>
        <w:p w14:paraId="29CA93AA" w14:textId="77777777" w:rsidR="00EB6DFD" w:rsidRPr="00495038" w:rsidRDefault="00EB6DFD" w:rsidP="00EB6DFD">
          <w:pPr>
            <w:pStyle w:val="Zpat"/>
          </w:pPr>
        </w:p>
      </w:tc>
    </w:tr>
    <w:tr w:rsidR="00EB6DFD" w14:paraId="5B82BA20" w14:textId="77777777" w:rsidTr="00EB6DFD">
      <w:tc>
        <w:tcPr>
          <w:tcW w:w="2684" w:type="dxa"/>
        </w:tcPr>
        <w:p w14:paraId="31DFA94F" w14:textId="77777777" w:rsidR="00EB6DFD" w:rsidRPr="00495038" w:rsidRDefault="00EB6DFD" w:rsidP="00EB6DFD">
          <w:pPr>
            <w:pStyle w:val="Zpat"/>
          </w:pPr>
        </w:p>
      </w:tc>
      <w:tc>
        <w:tcPr>
          <w:tcW w:w="2551" w:type="dxa"/>
        </w:tcPr>
        <w:p w14:paraId="6C6F1456" w14:textId="77777777" w:rsidR="00EB6DFD" w:rsidRPr="00495038" w:rsidRDefault="00EB6DFD" w:rsidP="00EB6DFD">
          <w:pPr>
            <w:pStyle w:val="Zpat"/>
          </w:pPr>
        </w:p>
      </w:tc>
      <w:tc>
        <w:tcPr>
          <w:tcW w:w="3827" w:type="dxa"/>
        </w:tcPr>
        <w:p w14:paraId="7C6C22DF" w14:textId="77777777" w:rsidR="00EB6DFD" w:rsidRPr="00495038" w:rsidRDefault="00EB6DFD" w:rsidP="00EB6DFD">
          <w:pPr>
            <w:pStyle w:val="Zpat"/>
          </w:pPr>
        </w:p>
      </w:tc>
    </w:tr>
    <w:tr w:rsidR="00EB6DFD" w14:paraId="0C203F32" w14:textId="77777777" w:rsidTr="00EB6DFD">
      <w:tc>
        <w:tcPr>
          <w:tcW w:w="2684" w:type="dxa"/>
        </w:tcPr>
        <w:p w14:paraId="412B33DE" w14:textId="77777777" w:rsidR="00EB6DFD" w:rsidRPr="00495038" w:rsidRDefault="00EB6DFD" w:rsidP="00EB6DFD">
          <w:pPr>
            <w:pStyle w:val="Zpat"/>
          </w:pPr>
        </w:p>
      </w:tc>
      <w:tc>
        <w:tcPr>
          <w:tcW w:w="2551" w:type="dxa"/>
        </w:tcPr>
        <w:p w14:paraId="3171A81C" w14:textId="77777777" w:rsidR="00EB6DFD" w:rsidRPr="00495038" w:rsidRDefault="00EB6DFD" w:rsidP="00EB6DFD">
          <w:pPr>
            <w:pStyle w:val="Zpat"/>
          </w:pPr>
        </w:p>
      </w:tc>
      <w:tc>
        <w:tcPr>
          <w:tcW w:w="3827" w:type="dxa"/>
        </w:tcPr>
        <w:p w14:paraId="704B198E" w14:textId="77777777"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91100D">
            <w:rPr>
              <w:noProof/>
            </w:rPr>
            <w:t>3</w:t>
          </w:r>
          <w:r w:rsidRPr="00EB6DFD">
            <w:fldChar w:fldCharType="end"/>
          </w:r>
          <w:r w:rsidRPr="00EB6DFD">
            <w:t xml:space="preserve"> / </w:t>
          </w:r>
          <w:fldSimple w:instr="NUMPAGES  \* Arabic  \* MERGEFORMAT">
            <w:r w:rsidR="0091100D">
              <w:rPr>
                <w:noProof/>
              </w:rPr>
              <w:t>3</w:t>
            </w:r>
          </w:fldSimple>
        </w:p>
      </w:tc>
    </w:tr>
  </w:tbl>
  <w:p w14:paraId="4C251623" w14:textId="77777777" w:rsidR="00495038" w:rsidRDefault="00495038" w:rsidP="00EB6DFD">
    <w:pPr>
      <w:pStyle w:val="Zpat"/>
      <w:tabs>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14:paraId="78D11057" w14:textId="77777777" w:rsidTr="00A96AFF">
      <w:tc>
        <w:tcPr>
          <w:tcW w:w="2684" w:type="dxa"/>
          <w:tcBorders>
            <w:left w:val="single" w:sz="8" w:space="0" w:color="949492" w:themeColor="accent3"/>
            <w:right w:val="single" w:sz="8" w:space="0" w:color="949492" w:themeColor="accent3"/>
          </w:tcBorders>
        </w:tcPr>
        <w:p w14:paraId="09A18784" w14:textId="77777777"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14:paraId="14D898DD" w14:textId="77777777" w:rsidR="004B5FCD" w:rsidRPr="00495038" w:rsidRDefault="004B5FCD" w:rsidP="002105BE">
          <w:pPr>
            <w:pStyle w:val="Zpat"/>
          </w:pPr>
          <w:r w:rsidRPr="00495038">
            <w:t>IČ: 002 84 653</w:t>
          </w:r>
        </w:p>
      </w:tc>
      <w:tc>
        <w:tcPr>
          <w:tcW w:w="3827" w:type="dxa"/>
          <w:tcBorders>
            <w:left w:val="single" w:sz="8" w:space="0" w:color="949492" w:themeColor="accent3"/>
          </w:tcBorders>
        </w:tcPr>
        <w:p w14:paraId="546D1BD1" w14:textId="77777777" w:rsidR="004B5FCD" w:rsidRPr="00495038" w:rsidRDefault="004B5FCD" w:rsidP="002105BE">
          <w:pPr>
            <w:pStyle w:val="Zpat"/>
          </w:pPr>
          <w:r w:rsidRPr="00495038">
            <w:t>e-mail: podatelna@</w:t>
          </w:r>
          <w:r w:rsidR="00F33952">
            <w:t>mestovizovice.cz</w:t>
          </w:r>
        </w:p>
      </w:tc>
    </w:tr>
    <w:tr w:rsidR="004B5FCD" w14:paraId="43D502EA" w14:textId="77777777" w:rsidTr="00A96AFF">
      <w:tc>
        <w:tcPr>
          <w:tcW w:w="2684" w:type="dxa"/>
          <w:tcBorders>
            <w:left w:val="single" w:sz="8" w:space="0" w:color="949492" w:themeColor="accent3"/>
            <w:right w:val="single" w:sz="8" w:space="0" w:color="949492" w:themeColor="accent3"/>
          </w:tcBorders>
        </w:tcPr>
        <w:p w14:paraId="076CDDA2" w14:textId="77777777"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14:paraId="767F456C" w14:textId="63A023F6" w:rsidR="004B5FCD" w:rsidRPr="00495038" w:rsidRDefault="004B5FCD" w:rsidP="002105BE">
          <w:pPr>
            <w:pStyle w:val="Zpat"/>
          </w:pPr>
          <w:r w:rsidRPr="00495038">
            <w:t>Tel.: +420 </w:t>
          </w:r>
          <w:r w:rsidR="00765B68" w:rsidRPr="00765B68">
            <w:t>577</w:t>
          </w:r>
          <w:r w:rsidR="00765B68">
            <w:t xml:space="preserve"> </w:t>
          </w:r>
          <w:r w:rsidR="00765B68" w:rsidRPr="00765B68">
            <w:t>452</w:t>
          </w:r>
          <w:r w:rsidR="00765B68">
            <w:t xml:space="preserve"> </w:t>
          </w:r>
          <w:r w:rsidR="00765B68" w:rsidRPr="00765B68">
            <w:t>430</w:t>
          </w:r>
        </w:p>
      </w:tc>
      <w:tc>
        <w:tcPr>
          <w:tcW w:w="3827" w:type="dxa"/>
          <w:tcBorders>
            <w:left w:val="single" w:sz="8" w:space="0" w:color="949492" w:themeColor="accent3"/>
          </w:tcBorders>
        </w:tcPr>
        <w:p w14:paraId="0B973B92" w14:textId="77777777" w:rsidR="004B5FCD" w:rsidRPr="00495038" w:rsidRDefault="00F33952" w:rsidP="002105BE">
          <w:pPr>
            <w:pStyle w:val="Zpat"/>
          </w:pPr>
          <w:r>
            <w:t>www.mestovizovice.cz</w:t>
          </w:r>
        </w:p>
      </w:tc>
    </w:tr>
    <w:tr w:rsidR="004B5FCD" w14:paraId="131F8E84" w14:textId="77777777" w:rsidTr="00A96AFF">
      <w:tc>
        <w:tcPr>
          <w:tcW w:w="2684" w:type="dxa"/>
          <w:tcBorders>
            <w:left w:val="single" w:sz="8" w:space="0" w:color="949492" w:themeColor="accent3"/>
            <w:right w:val="single" w:sz="8" w:space="0" w:color="949492" w:themeColor="accent3"/>
          </w:tcBorders>
        </w:tcPr>
        <w:p w14:paraId="5DDDB1A8" w14:textId="77777777"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14:paraId="1CF57464" w14:textId="77777777"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14:paraId="0F7EEB8F" w14:textId="77777777"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91100D">
            <w:rPr>
              <w:noProof/>
            </w:rPr>
            <w:t>1</w:t>
          </w:r>
          <w:r w:rsidRPr="00EB6DFD">
            <w:fldChar w:fldCharType="end"/>
          </w:r>
          <w:r w:rsidRPr="00EB6DFD">
            <w:t xml:space="preserve"> / </w:t>
          </w:r>
          <w:fldSimple w:instr="NUMPAGES  \* Arabic  \* MERGEFORMAT">
            <w:r w:rsidR="0091100D">
              <w:rPr>
                <w:noProof/>
              </w:rPr>
              <w:t>1</w:t>
            </w:r>
          </w:fldSimple>
        </w:p>
      </w:tc>
    </w:tr>
  </w:tbl>
  <w:p w14:paraId="3CAB0EF5" w14:textId="77777777"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2E24" w14:textId="77777777" w:rsidR="002E479D" w:rsidRDefault="002E479D" w:rsidP="00495038">
      <w:pPr>
        <w:spacing w:after="0" w:line="240" w:lineRule="auto"/>
      </w:pPr>
      <w:r>
        <w:separator/>
      </w:r>
    </w:p>
  </w:footnote>
  <w:footnote w:type="continuationSeparator" w:id="0">
    <w:p w14:paraId="2A944876" w14:textId="77777777" w:rsidR="002E479D" w:rsidRDefault="002E479D" w:rsidP="0049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165C" w14:textId="77777777" w:rsidR="00F33952" w:rsidRDefault="00F339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C2A8" w14:textId="77777777" w:rsidR="00F33952" w:rsidRDefault="00F339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B74" w14:textId="77777777" w:rsidR="00BF72C5" w:rsidRDefault="00BF72C5">
    <w:pPr>
      <w:pStyle w:val="Zhlav"/>
    </w:pPr>
  </w:p>
  <w:p w14:paraId="402906DC" w14:textId="77777777" w:rsidR="00BF72C5" w:rsidRDefault="00BF72C5">
    <w:pPr>
      <w:pStyle w:val="Zhlav"/>
    </w:pPr>
  </w:p>
  <w:p w14:paraId="00F8F7F9" w14:textId="77777777" w:rsidR="00BF72C5" w:rsidRDefault="00BF72C5">
    <w:pPr>
      <w:pStyle w:val="Zhlav"/>
    </w:pPr>
  </w:p>
  <w:p w14:paraId="6A4DBAF6" w14:textId="77777777" w:rsidR="00BF72C5" w:rsidRDefault="00BF72C5">
    <w:pPr>
      <w:pStyle w:val="Zhlav"/>
    </w:pPr>
  </w:p>
  <w:p w14:paraId="430A4F5A" w14:textId="77777777" w:rsidR="00BF72C5" w:rsidRDefault="00BF72C5">
    <w:pPr>
      <w:pStyle w:val="Zhlav"/>
    </w:pPr>
  </w:p>
  <w:p w14:paraId="7D9308C8" w14:textId="77777777" w:rsidR="00BF72C5" w:rsidRDefault="00BF72C5">
    <w:pPr>
      <w:pStyle w:val="Zhlav"/>
    </w:pPr>
  </w:p>
  <w:p w14:paraId="0CC4DFBD" w14:textId="77777777" w:rsidR="00BF72C5" w:rsidRDefault="00BF72C5">
    <w:pPr>
      <w:pStyle w:val="Zhlav"/>
    </w:pPr>
  </w:p>
  <w:p w14:paraId="77C80B88" w14:textId="77777777" w:rsidR="00BF72C5" w:rsidRDefault="00BF72C5">
    <w:pPr>
      <w:pStyle w:val="Zhlav"/>
    </w:pPr>
  </w:p>
  <w:p w14:paraId="506F513F" w14:textId="77777777" w:rsidR="004B5FCD" w:rsidRDefault="004B5FCD">
    <w:pPr>
      <w:pStyle w:val="Zhlav"/>
    </w:pPr>
    <w:r>
      <w:rPr>
        <w:noProof/>
        <w:lang w:eastAsia="cs-CZ"/>
      </w:rPr>
      <w:drawing>
        <wp:anchor distT="0" distB="0" distL="114300" distR="114300" simplePos="0" relativeHeight="251660288" behindDoc="0" locked="0" layoutInCell="1" allowOverlap="1" wp14:anchorId="43F62C0F" wp14:editId="56050853">
          <wp:simplePos x="0" y="0"/>
          <wp:positionH relativeFrom="page">
            <wp:posOffset>612140</wp:posOffset>
          </wp:positionH>
          <wp:positionV relativeFrom="page">
            <wp:posOffset>612140</wp:posOffset>
          </wp:positionV>
          <wp:extent cx="1800000" cy="482400"/>
          <wp:effectExtent l="0" t="0" r="0" b="0"/>
          <wp:wrapNone/>
          <wp:docPr id="1483469732" name="Picture 148346973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35978" name="Picture 245235978" descr="A black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5F3C"/>
    <w:multiLevelType w:val="hybridMultilevel"/>
    <w:tmpl w:val="A67C5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0D2C3E"/>
    <w:multiLevelType w:val="hybridMultilevel"/>
    <w:tmpl w:val="19D8F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302854"/>
    <w:multiLevelType w:val="hybridMultilevel"/>
    <w:tmpl w:val="95E886BC"/>
    <w:lvl w:ilvl="0" w:tplc="3A08D332">
      <w:start w:val="1"/>
      <w:numFmt w:val="decimal"/>
      <w:lvlText w:val="%1."/>
      <w:lvlJc w:val="left"/>
      <w:pPr>
        <w:tabs>
          <w:tab w:val="num" w:pos="900"/>
        </w:tabs>
        <w:ind w:left="540" w:hanging="360"/>
      </w:pPr>
    </w:lvl>
    <w:lvl w:ilvl="1" w:tplc="BEFC6F9C">
      <w:numFmt w:val="decimal"/>
      <w:lvlText w:val=""/>
      <w:lvlJc w:val="left"/>
    </w:lvl>
    <w:lvl w:ilvl="2" w:tplc="228A88CC">
      <w:numFmt w:val="decimal"/>
      <w:lvlText w:val=""/>
      <w:lvlJc w:val="left"/>
    </w:lvl>
    <w:lvl w:ilvl="3" w:tplc="71B0E570">
      <w:numFmt w:val="decimal"/>
      <w:lvlText w:val=""/>
      <w:lvlJc w:val="left"/>
    </w:lvl>
    <w:lvl w:ilvl="4" w:tplc="93B2BD4E">
      <w:numFmt w:val="decimal"/>
      <w:lvlText w:val=""/>
      <w:lvlJc w:val="left"/>
    </w:lvl>
    <w:lvl w:ilvl="5" w:tplc="016E265E">
      <w:numFmt w:val="decimal"/>
      <w:lvlText w:val=""/>
      <w:lvlJc w:val="left"/>
    </w:lvl>
    <w:lvl w:ilvl="6" w:tplc="512C602A">
      <w:numFmt w:val="decimal"/>
      <w:lvlText w:val=""/>
      <w:lvlJc w:val="left"/>
    </w:lvl>
    <w:lvl w:ilvl="7" w:tplc="84007C5C">
      <w:numFmt w:val="decimal"/>
      <w:lvlText w:val=""/>
      <w:lvlJc w:val="left"/>
    </w:lvl>
    <w:lvl w:ilvl="8" w:tplc="4F8AEEBE">
      <w:numFmt w:val="decimal"/>
      <w:lvlText w:val=""/>
      <w:lvlJc w:val="left"/>
    </w:lvl>
  </w:abstractNum>
  <w:abstractNum w:abstractNumId="3" w15:restartNumberingAfterBreak="0">
    <w:nsid w:val="31FC4A82"/>
    <w:multiLevelType w:val="hybridMultilevel"/>
    <w:tmpl w:val="42FE6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587803"/>
    <w:multiLevelType w:val="hybridMultilevel"/>
    <w:tmpl w:val="A5D086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69267073">
    <w:abstractNumId w:val="1"/>
  </w:num>
  <w:num w:numId="2" w16cid:durableId="1803037836">
    <w:abstractNumId w:val="3"/>
  </w:num>
  <w:num w:numId="3" w16cid:durableId="991371298">
    <w:abstractNumId w:val="4"/>
  </w:num>
  <w:num w:numId="4" w16cid:durableId="90667546">
    <w:abstractNumId w:val="2"/>
  </w:num>
  <w:num w:numId="5" w16cid:durableId="74063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0D"/>
    <w:rsid w:val="000142F8"/>
    <w:rsid w:val="000400D7"/>
    <w:rsid w:val="00140636"/>
    <w:rsid w:val="00141561"/>
    <w:rsid w:val="0017128E"/>
    <w:rsid w:val="00171387"/>
    <w:rsid w:val="0018182E"/>
    <w:rsid w:val="001929C5"/>
    <w:rsid w:val="00192B14"/>
    <w:rsid w:val="001B54BB"/>
    <w:rsid w:val="001C7B0D"/>
    <w:rsid w:val="001D7488"/>
    <w:rsid w:val="001E7BD9"/>
    <w:rsid w:val="00206F62"/>
    <w:rsid w:val="002105BE"/>
    <w:rsid w:val="00285A64"/>
    <w:rsid w:val="002C10CB"/>
    <w:rsid w:val="002E479D"/>
    <w:rsid w:val="002E4EDD"/>
    <w:rsid w:val="00303A37"/>
    <w:rsid w:val="00315233"/>
    <w:rsid w:val="00315A9C"/>
    <w:rsid w:val="00322A4D"/>
    <w:rsid w:val="003732A1"/>
    <w:rsid w:val="003A081A"/>
    <w:rsid w:val="003B7287"/>
    <w:rsid w:val="003C5F4C"/>
    <w:rsid w:val="003D0B76"/>
    <w:rsid w:val="004136F5"/>
    <w:rsid w:val="00423CD2"/>
    <w:rsid w:val="00466D27"/>
    <w:rsid w:val="0047159C"/>
    <w:rsid w:val="00495038"/>
    <w:rsid w:val="004B5FCD"/>
    <w:rsid w:val="004C603B"/>
    <w:rsid w:val="00565A2C"/>
    <w:rsid w:val="0057058E"/>
    <w:rsid w:val="00595582"/>
    <w:rsid w:val="005F3A4C"/>
    <w:rsid w:val="0062222F"/>
    <w:rsid w:val="00636987"/>
    <w:rsid w:val="0064138B"/>
    <w:rsid w:val="00672F42"/>
    <w:rsid w:val="006730E0"/>
    <w:rsid w:val="006969C8"/>
    <w:rsid w:val="006A496E"/>
    <w:rsid w:val="006E56F4"/>
    <w:rsid w:val="006E70F7"/>
    <w:rsid w:val="00701093"/>
    <w:rsid w:val="00726180"/>
    <w:rsid w:val="00734B41"/>
    <w:rsid w:val="00765B68"/>
    <w:rsid w:val="007C6549"/>
    <w:rsid w:val="007F40EC"/>
    <w:rsid w:val="00833A62"/>
    <w:rsid w:val="008711BA"/>
    <w:rsid w:val="00886698"/>
    <w:rsid w:val="00890A1D"/>
    <w:rsid w:val="00897A2A"/>
    <w:rsid w:val="008A202F"/>
    <w:rsid w:val="008B16A8"/>
    <w:rsid w:val="008D78E5"/>
    <w:rsid w:val="00907D7B"/>
    <w:rsid w:val="0091100D"/>
    <w:rsid w:val="009B278F"/>
    <w:rsid w:val="009B348C"/>
    <w:rsid w:val="009C5DD0"/>
    <w:rsid w:val="009D4422"/>
    <w:rsid w:val="009F10AD"/>
    <w:rsid w:val="00A02EBF"/>
    <w:rsid w:val="00A54C5F"/>
    <w:rsid w:val="00A665EA"/>
    <w:rsid w:val="00A74040"/>
    <w:rsid w:val="00A950A6"/>
    <w:rsid w:val="00A96AFF"/>
    <w:rsid w:val="00AD4560"/>
    <w:rsid w:val="00AF6B86"/>
    <w:rsid w:val="00B24F78"/>
    <w:rsid w:val="00B76A52"/>
    <w:rsid w:val="00BF1ED6"/>
    <w:rsid w:val="00BF538D"/>
    <w:rsid w:val="00BF72C5"/>
    <w:rsid w:val="00C45CD4"/>
    <w:rsid w:val="00C613BD"/>
    <w:rsid w:val="00CE7C2B"/>
    <w:rsid w:val="00D0686E"/>
    <w:rsid w:val="00D324E5"/>
    <w:rsid w:val="00D53E61"/>
    <w:rsid w:val="00D963E1"/>
    <w:rsid w:val="00D9658F"/>
    <w:rsid w:val="00E015E9"/>
    <w:rsid w:val="00EB6DFD"/>
    <w:rsid w:val="00EC2BE3"/>
    <w:rsid w:val="00F25801"/>
    <w:rsid w:val="00F33952"/>
    <w:rsid w:val="00F619DE"/>
    <w:rsid w:val="00FC089C"/>
    <w:rsid w:val="00FD2233"/>
    <w:rsid w:val="00FE0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56E3"/>
  <w15:chartTrackingRefBased/>
  <w15:docId w15:val="{D91BDD26-F7C2-4936-90EB-95DF6339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33952"/>
    <w:pPr>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paragraph" w:styleId="Odstavecseseznamem">
    <w:name w:val="List Paragraph"/>
    <w:basedOn w:val="Normln"/>
    <w:uiPriority w:val="34"/>
    <w:qFormat/>
    <w:locked/>
    <w:rsid w:val="003A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ikjan\Documents\Implementace_vizu&#225;ln&#237;%20identita\Hlavi&#269;kov&#233;%20pap&#237;ry_final\Me&#780;stky&#769;%20u&#769;r&#780;ad%20Vizovice_v9.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Městký úřad Vizovice_v9.dotx</Template>
  <TotalTime>0</TotalTime>
  <Pages>1</Pages>
  <Words>343</Words>
  <Characters>2029</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Fúsiková Jana</dc:creator>
  <cp:keywords/>
  <dc:description/>
  <cp:lastModifiedBy>Kovářová Petra Mgr., LL.M.</cp:lastModifiedBy>
  <cp:revision>2</cp:revision>
  <cp:lastPrinted>2026-01-29T09:14:00Z</cp:lastPrinted>
  <dcterms:created xsi:type="dcterms:W3CDTF">2026-06-11T06:53:00Z</dcterms:created>
  <dcterms:modified xsi:type="dcterms:W3CDTF">2026-06-11T06:53:00Z</dcterms:modified>
</cp:coreProperties>
</file>