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97078" w:rsidP="001929C5">
            <w:pPr>
              <w:pStyle w:val="Hlavika"/>
            </w:pPr>
            <w:r w:rsidRPr="00097078">
              <w:t>S MUVIZ 000041/2024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97078" w:rsidP="001929C5">
            <w:pPr>
              <w:pStyle w:val="Hlavika"/>
            </w:pPr>
            <w:r w:rsidRPr="00097078">
              <w:t>MUVIZ 000519/2024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97078" w:rsidP="001929C5">
            <w:pPr>
              <w:pStyle w:val="Hlavika"/>
            </w:pPr>
            <w:r w:rsidRPr="00097078">
              <w:t>mevzes92080a79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2A2E5C" w:rsidP="0062222F">
            <w:pPr>
              <w:pStyle w:val="Hlavika"/>
            </w:pPr>
            <w:r>
              <w:t>2024-01-05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B57567" w:rsidRDefault="00B57567" w:rsidP="00495038">
      <w:bookmarkStart w:id="0" w:name="_GoBack"/>
      <w:bookmarkEnd w:id="0"/>
    </w:p>
    <w:p w:rsidR="002A2E5C" w:rsidRDefault="002A2E5C" w:rsidP="002A2E5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2A2E5C" w:rsidRDefault="002A2E5C" w:rsidP="002A2E5C">
      <w:pPr>
        <w:rPr>
          <w:rFonts w:ascii="Calibri" w:hAnsi="Calibri" w:cs="Calibri"/>
        </w:rPr>
      </w:pPr>
      <w:r>
        <w:rPr>
          <w:rFonts w:ascii="Calibri" w:hAnsi="Calibri" w:cs="Calibri"/>
        </w:rPr>
        <w:t>Na základě Vaší žádosti podané dle zákona č. 106/1999 Sb., o svobodném přístupu k </w:t>
      </w:r>
      <w:proofErr w:type="gramStart"/>
      <w:r w:rsidR="00703901">
        <w:rPr>
          <w:rFonts w:ascii="Calibri" w:hAnsi="Calibri" w:cs="Calibri"/>
        </w:rPr>
        <w:t xml:space="preserve">informacím,  </w:t>
      </w:r>
      <w:r>
        <w:rPr>
          <w:rFonts w:ascii="Calibri" w:hAnsi="Calibri" w:cs="Calibri"/>
        </w:rPr>
        <w:t xml:space="preserve"> </w:t>
      </w:r>
      <w:proofErr w:type="gramEnd"/>
      <w:r>
        <w:rPr>
          <w:rFonts w:ascii="Calibri" w:hAnsi="Calibri" w:cs="Calibri"/>
        </w:rPr>
        <w:t xml:space="preserve">        </w:t>
      </w:r>
      <w:r w:rsidR="0070390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01.01.2024 prostřednictvím datové schránky města Vizovice, v níž žádáte informace </w:t>
      </w:r>
      <w:r w:rsidR="00097078">
        <w:rPr>
          <w:rFonts w:ascii="Calibri" w:hAnsi="Calibri" w:cs="Calibri"/>
        </w:rPr>
        <w:t>o investičních plánech města pro rok 2024 týkajících se pozemních staveb</w:t>
      </w:r>
      <w:r w:rsidR="00703901">
        <w:rPr>
          <w:rFonts w:ascii="Calibri" w:hAnsi="Calibri" w:cs="Calibri"/>
        </w:rPr>
        <w:t>,</w:t>
      </w:r>
      <w:r w:rsidR="00097078">
        <w:rPr>
          <w:rFonts w:ascii="Calibri" w:hAnsi="Calibri" w:cs="Calibri"/>
        </w:rPr>
        <w:t xml:space="preserve"> sdělujeme následující:</w:t>
      </w:r>
    </w:p>
    <w:p w:rsidR="002A2E5C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název projektu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Bezbariérový přístup do </w:t>
      </w:r>
      <w:r w:rsidR="00AB33B9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ulturního centra Vizovice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stručný popis projektu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realizace bezbariérového vstupu do budovy Kulturního centra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Vizovice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rozpočet proje</w:t>
      </w:r>
      <w:r w:rsidR="00703901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tu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9,3 miliónů Kč bez DPH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plánovaný termín započetí </w:t>
      </w:r>
    </w:p>
    <w:p w:rsidR="00097078" w:rsidRDefault="00097078" w:rsidP="00097078">
      <w:pPr>
        <w:pStyle w:val="Nzev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projektu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červen 2024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lokalita stavby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Vizovice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fáze stavby – pouze název </w:t>
      </w:r>
    </w:p>
    <w:p w:rsidR="00097078" w:rsidRDefault="00097078" w:rsidP="00097078">
      <w:pPr>
        <w:pStyle w:val="Nzev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dokumentu o územním plánování</w:t>
      </w:r>
    </w:p>
    <w:p w:rsidR="00097078" w:rsidRDefault="00097078" w:rsidP="00097078">
      <w:pPr>
        <w:pStyle w:val="Nzev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stavebním řádu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platné územní rozhodnutí a stavební povolení</w:t>
      </w:r>
    </w:p>
    <w:p w:rsidR="00097078" w:rsidRDefault="00097078" w:rsidP="00097078">
      <w:pPr>
        <w:pStyle w:val="Nzev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zajištěno financování projektu</w:t>
      </w:r>
      <w:r>
        <w:rPr>
          <w:rFonts w:ascii="Calibri" w:hAnsi="Calibri" w:cs="Calibri"/>
          <w:sz w:val="22"/>
          <w:szCs w:val="22"/>
        </w:rPr>
        <w:tab/>
        <w:t>ANO</w:t>
      </w:r>
    </w:p>
    <w:p w:rsidR="00097078" w:rsidRDefault="00097078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7078" w:rsidRDefault="00097078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pozdravem 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Mgr. Petra Kovářová, LL.M.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932A8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2A2E5C" w:rsidRDefault="002A2E5C" w:rsidP="00495038"/>
    <w:sectPr w:rsidR="002A2E5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14" w:rsidRDefault="00BF7D14" w:rsidP="00495038">
      <w:pPr>
        <w:spacing w:after="0" w:line="240" w:lineRule="auto"/>
      </w:pPr>
      <w:r>
        <w:separator/>
      </w:r>
    </w:p>
  </w:endnote>
  <w:endnote w:type="continuationSeparator" w:id="0">
    <w:p w:rsidR="00BF7D14" w:rsidRDefault="00BF7D1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BF7D14">
            <w:fldChar w:fldCharType="begin"/>
          </w:r>
          <w:r w:rsidR="00BF7D14">
            <w:instrText>NUMPAGES  \* Arabic  \* MERGEFORMAT</w:instrText>
          </w:r>
          <w:r w:rsidR="00BF7D14">
            <w:fldChar w:fldCharType="separate"/>
          </w:r>
          <w:r w:rsidR="0091100D">
            <w:rPr>
              <w:noProof/>
            </w:rPr>
            <w:t>3</w:t>
          </w:r>
          <w:r w:rsidR="00BF7D1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BF7D14">
            <w:fldChar w:fldCharType="begin"/>
          </w:r>
          <w:r w:rsidR="00BF7D14">
            <w:instrText>NUMPAGES  \* Arabic  \* MERGEFORMAT</w:instrText>
          </w:r>
          <w:r w:rsidR="00BF7D14">
            <w:fldChar w:fldCharType="separate"/>
          </w:r>
          <w:r w:rsidR="0091100D">
            <w:rPr>
              <w:noProof/>
            </w:rPr>
            <w:t>1</w:t>
          </w:r>
          <w:r w:rsidR="00BF7D1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14" w:rsidRDefault="00BF7D14" w:rsidP="00495038">
      <w:pPr>
        <w:spacing w:after="0" w:line="240" w:lineRule="auto"/>
      </w:pPr>
      <w:r>
        <w:separator/>
      </w:r>
    </w:p>
  </w:footnote>
  <w:footnote w:type="continuationSeparator" w:id="0">
    <w:p w:rsidR="00BF7D14" w:rsidRDefault="00BF7D1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7078"/>
    <w:rsid w:val="00117235"/>
    <w:rsid w:val="00141561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31D55"/>
    <w:rsid w:val="00646A95"/>
    <w:rsid w:val="006969C8"/>
    <w:rsid w:val="006E56F4"/>
    <w:rsid w:val="006E70F7"/>
    <w:rsid w:val="00703901"/>
    <w:rsid w:val="007C50D9"/>
    <w:rsid w:val="007C6549"/>
    <w:rsid w:val="008B07C4"/>
    <w:rsid w:val="008D78E5"/>
    <w:rsid w:val="008F7A43"/>
    <w:rsid w:val="0091100D"/>
    <w:rsid w:val="00932A84"/>
    <w:rsid w:val="009B278F"/>
    <w:rsid w:val="009B348C"/>
    <w:rsid w:val="009D4422"/>
    <w:rsid w:val="009F1A5C"/>
    <w:rsid w:val="009F6E22"/>
    <w:rsid w:val="00A02EBF"/>
    <w:rsid w:val="00A30719"/>
    <w:rsid w:val="00A54C5F"/>
    <w:rsid w:val="00A74040"/>
    <w:rsid w:val="00A96AFF"/>
    <w:rsid w:val="00AB33B9"/>
    <w:rsid w:val="00B24F78"/>
    <w:rsid w:val="00B45414"/>
    <w:rsid w:val="00B57567"/>
    <w:rsid w:val="00B66CD8"/>
    <w:rsid w:val="00B76A52"/>
    <w:rsid w:val="00BC7643"/>
    <w:rsid w:val="00BF72C5"/>
    <w:rsid w:val="00BF7D14"/>
    <w:rsid w:val="00C45CD4"/>
    <w:rsid w:val="00C56299"/>
    <w:rsid w:val="00C613BD"/>
    <w:rsid w:val="00D0686E"/>
    <w:rsid w:val="00D53E61"/>
    <w:rsid w:val="00D963E1"/>
    <w:rsid w:val="00E015E9"/>
    <w:rsid w:val="00E77B23"/>
    <w:rsid w:val="00E87E2C"/>
    <w:rsid w:val="00EB6DFD"/>
    <w:rsid w:val="00EC3870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BA2238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2023-09-12T07:40:00Z</cp:lastPrinted>
  <dcterms:created xsi:type="dcterms:W3CDTF">2024-01-05T12:45:00Z</dcterms:created>
  <dcterms:modified xsi:type="dcterms:W3CDTF">2024-01-05T12:45:00Z</dcterms:modified>
</cp:coreProperties>
</file>