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87CF" w14:textId="77777777" w:rsidR="003C5596" w:rsidRDefault="003C5596" w:rsidP="001D4EBD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1D4EBD">
        <w:rPr>
          <w:rFonts w:eastAsia="Times New Roman" w:cstheme="minorHAnsi"/>
          <w:b/>
          <w:bCs/>
          <w:sz w:val="40"/>
          <w:szCs w:val="40"/>
          <w:lang w:eastAsia="cs-CZ"/>
        </w:rPr>
        <w:t>Prohlášení o volbě druhého jména</w:t>
      </w:r>
    </w:p>
    <w:p w14:paraId="291A6D36" w14:textId="77777777" w:rsidR="001D4EBD" w:rsidRPr="001D4EBD" w:rsidRDefault="001D4EBD" w:rsidP="001D4EBD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399EC4F3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Při podmínkách stanovených zákonem je možno zapsat do matriční knihy dvě jména. Na základě prohlášení matriční úřad provede zápis druhého jména do rodného listu.</w:t>
      </w:r>
    </w:p>
    <w:p w14:paraId="5D9BC729" w14:textId="77777777" w:rsidR="001D4EBD" w:rsidRPr="003C5596" w:rsidRDefault="001D4EBD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AF67353" w14:textId="77777777" w:rsid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7BB2F0D8" w14:textId="6F127B51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Kdo je oprávněn v této věci jednat</w:t>
      </w:r>
      <w:r w:rsidR="001D4EBD">
        <w:rPr>
          <w:rFonts w:eastAsia="Times New Roman" w:cstheme="minorHAnsi"/>
          <w:b/>
          <w:bCs/>
          <w:lang w:eastAsia="cs-CZ"/>
        </w:rPr>
        <w:t>?</w:t>
      </w:r>
    </w:p>
    <w:p w14:paraId="1ACE896E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Fyzická osoba, která má v matriční knize narození zapsáno jedno jméno, může před kterýmkoli matričním úřadem prohlásit, že bude užívat dvě jména. Za nezletilé dítě učiní prohlášení jeho zákonní zástupci. U nezletilého dítěte staršího 12 let připojí k prohlášení jeho souhlas, bez něhož ke zvolení druhého jména nemůže dojít. </w:t>
      </w:r>
      <w:r>
        <w:rPr>
          <w:rFonts w:eastAsia="Times New Roman" w:cstheme="minorHAnsi"/>
          <w:lang w:eastAsia="cs-CZ"/>
        </w:rPr>
        <w:t>P</w:t>
      </w:r>
      <w:r w:rsidRPr="003C5596">
        <w:rPr>
          <w:rFonts w:eastAsia="Times New Roman" w:cstheme="minorHAnsi"/>
          <w:lang w:eastAsia="cs-CZ"/>
        </w:rPr>
        <w:t>rohlášení lze učinit pouze jednou a nelze je vzít zpět.</w:t>
      </w:r>
    </w:p>
    <w:p w14:paraId="41A38D6E" w14:textId="77777777" w:rsidR="001D4EBD" w:rsidRPr="003C5596" w:rsidRDefault="001D4EBD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07AF74A" w14:textId="77777777" w:rsid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086D7973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Podmínky a postup řešení:</w:t>
      </w:r>
    </w:p>
    <w:p w14:paraId="6AD8E0A8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Prohlášení se činí před kterýmkoli matričním úřadem.</w:t>
      </w:r>
    </w:p>
    <w:p w14:paraId="482B4038" w14:textId="77777777" w:rsidR="001D4EBD" w:rsidRPr="003C5596" w:rsidRDefault="001D4EBD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D2F74FF" w14:textId="77777777" w:rsid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40A82258" w14:textId="4A54E411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1D4EBD">
        <w:rPr>
          <w:rFonts w:eastAsia="Times New Roman" w:cstheme="minorHAnsi"/>
          <w:b/>
          <w:bCs/>
          <w:lang w:eastAsia="cs-CZ"/>
        </w:rPr>
        <w:t>?</w:t>
      </w:r>
    </w:p>
    <w:p w14:paraId="0D3A5D4B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Osobním jednáním na příslušném matričním úřadě a učiněním prohlášení o volbě druhého jména. Toto prohlášení lze učinit pouze jednou a nelze jej vzít zpět.</w:t>
      </w:r>
    </w:p>
    <w:p w14:paraId="1319B920" w14:textId="5F3D0C2F" w:rsidR="003C5596" w:rsidRDefault="003C5596" w:rsidP="001D4EBD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Kde, s kým a kdy můžete tuto životní situaci řešit</w:t>
      </w:r>
      <w:r w:rsidR="001D4EBD">
        <w:rPr>
          <w:rFonts w:eastAsia="Times New Roman" w:cstheme="minorHAnsi"/>
          <w:b/>
          <w:bCs/>
          <w:lang w:eastAsia="cs-CZ"/>
        </w:rPr>
        <w:t>:</w:t>
      </w:r>
    </w:p>
    <w:p w14:paraId="60801C63" w14:textId="77777777" w:rsidR="001D4EBD" w:rsidRPr="009077E8" w:rsidRDefault="001D4EBD" w:rsidP="001D4EBD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2DCDFD86" w14:textId="77777777" w:rsidR="001D4EBD" w:rsidRPr="0039573F" w:rsidRDefault="001D4EBD" w:rsidP="001D4EB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5283C54F" w14:textId="77777777" w:rsidR="001D4EBD" w:rsidRPr="0039573F" w:rsidRDefault="001D4EBD" w:rsidP="001D4EBD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24355A6B" w14:textId="77777777" w:rsidR="001D4EBD" w:rsidRDefault="001D4EBD" w:rsidP="001D4EBD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621CAA19" w14:textId="77777777" w:rsidR="003C5596" w:rsidRPr="003C5596" w:rsidRDefault="003C5596" w:rsidP="003C5596">
      <w:pPr>
        <w:shd w:val="clear" w:color="auto" w:fill="FFFFFF"/>
        <w:spacing w:before="150" w:after="225" w:line="371" w:lineRule="atLeast"/>
        <w:outlineLvl w:val="2"/>
        <w:rPr>
          <w:rFonts w:eastAsia="Times New Roman" w:cstheme="minorHAnsi"/>
          <w:b/>
          <w:bCs/>
          <w:lang w:eastAsia="cs-CZ"/>
        </w:rPr>
      </w:pPr>
    </w:p>
    <w:p w14:paraId="00B659F4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Jaké doklady a informace musíte mít s sebou:</w:t>
      </w:r>
    </w:p>
    <w:p w14:paraId="6EA58316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K prohlášení se předkládá:</w:t>
      </w:r>
    </w:p>
    <w:p w14:paraId="5EA2CB97" w14:textId="77777777" w:rsidR="003C5596" w:rsidRPr="003C5596" w:rsidRDefault="003C5596" w:rsidP="001D4EB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doklad totožnosti</w:t>
      </w:r>
    </w:p>
    <w:p w14:paraId="26695B1D" w14:textId="77777777" w:rsidR="003C5596" w:rsidRPr="003C5596" w:rsidRDefault="003C5596" w:rsidP="001D4EB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rodný list</w:t>
      </w:r>
    </w:p>
    <w:p w14:paraId="32D939A8" w14:textId="77777777" w:rsidR="003C5596" w:rsidRDefault="003C5596" w:rsidP="001D4EB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oddací list</w:t>
      </w:r>
    </w:p>
    <w:p w14:paraId="3190883E" w14:textId="77777777" w:rsidR="001D4EBD" w:rsidRPr="003C5596" w:rsidRDefault="001D4EBD" w:rsidP="001D4EBD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cs-CZ"/>
        </w:rPr>
      </w:pPr>
    </w:p>
    <w:p w14:paraId="5285BEDE" w14:textId="77777777" w:rsidR="003C5596" w:rsidRPr="003C5596" w:rsidRDefault="003C5596" w:rsidP="001D4EBD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Formuláře:</w:t>
      </w:r>
    </w:p>
    <w:p w14:paraId="6FF82682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Prohlášení o zvolení jména musí obsahovat:</w:t>
      </w:r>
    </w:p>
    <w:p w14:paraId="261AAEE1" w14:textId="77777777" w:rsid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jméno(a), příjmení, datum a místo narození a rodné číslo osoby, jejíhož jména se prohlášení týká</w:t>
      </w:r>
    </w:p>
    <w:p w14:paraId="56990C90" w14:textId="1E31B6D8" w:rsid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1D4EBD">
        <w:rPr>
          <w:rFonts w:eastAsia="Times New Roman" w:cstheme="minorHAnsi"/>
          <w:lang w:eastAsia="cs-CZ"/>
        </w:rPr>
        <w:t>místo narození osoby, jejíhož jména se prohlášení týká</w:t>
      </w:r>
    </w:p>
    <w:p w14:paraId="29F0C1AE" w14:textId="0DB97106" w:rsid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1D4EBD">
        <w:rPr>
          <w:rFonts w:eastAsia="Times New Roman" w:cstheme="minorHAnsi"/>
          <w:lang w:eastAsia="cs-CZ"/>
        </w:rPr>
        <w:t>jméno(a), příjmení, popřípadě rodná příjmení a datum narození fyzických osob činících prohlášení za nezletilé dítě</w:t>
      </w:r>
    </w:p>
    <w:p w14:paraId="683FD3C2" w14:textId="10C77D4E" w:rsid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1D4EBD">
        <w:rPr>
          <w:rFonts w:eastAsia="Times New Roman" w:cstheme="minorHAnsi"/>
          <w:lang w:eastAsia="cs-CZ"/>
        </w:rPr>
        <w:t>jméno, popřípadě jména, která si zvolí</w:t>
      </w:r>
    </w:p>
    <w:p w14:paraId="3489F3D7" w14:textId="2B5C446A" w:rsid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1D4EBD">
        <w:rPr>
          <w:rFonts w:eastAsia="Times New Roman" w:cstheme="minorHAnsi"/>
          <w:lang w:eastAsia="cs-CZ"/>
        </w:rPr>
        <w:t>úředně ověřený podpis prohlašovatelů; úředně ověřený podpis se nevyžaduje, jestliže je prohlášení podepsáno před matrikářem</w:t>
      </w:r>
    </w:p>
    <w:p w14:paraId="4B7643FE" w14:textId="142397F9" w:rsidR="003C5596" w:rsidRPr="001D4EBD" w:rsidRDefault="003C5596" w:rsidP="001D4EBD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357"/>
        <w:jc w:val="both"/>
        <w:rPr>
          <w:rFonts w:eastAsia="Times New Roman" w:cstheme="minorHAnsi"/>
          <w:lang w:eastAsia="cs-CZ"/>
        </w:rPr>
      </w:pPr>
      <w:r w:rsidRPr="001D4EBD">
        <w:rPr>
          <w:rFonts w:eastAsia="Times New Roman" w:cstheme="minorHAnsi"/>
          <w:lang w:eastAsia="cs-CZ"/>
        </w:rPr>
        <w:t>případně souhlas nezletilého staršího 12 let s prohlášením o zvolení druhého jména</w:t>
      </w:r>
    </w:p>
    <w:p w14:paraId="131B3E91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73C0B9B" w14:textId="1D18AAE9" w:rsidR="003C5596" w:rsidRP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Příslušný formulář je dispozici na matrice</w:t>
      </w:r>
      <w:r w:rsidR="001D4EBD">
        <w:rPr>
          <w:rFonts w:eastAsia="Times New Roman" w:cstheme="minorHAnsi"/>
          <w:lang w:eastAsia="cs-CZ"/>
        </w:rPr>
        <w:t>.</w:t>
      </w:r>
    </w:p>
    <w:p w14:paraId="7596055C" w14:textId="77777777" w:rsid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5A8E3874" w14:textId="77777777" w:rsidR="001D4EBD" w:rsidRDefault="001D4EBD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17588246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Správní a jiné poplatky:</w:t>
      </w:r>
    </w:p>
    <w:p w14:paraId="398A87FA" w14:textId="77777777" w:rsid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Bez poplatku.</w:t>
      </w:r>
    </w:p>
    <w:p w14:paraId="4A3C46DF" w14:textId="77777777" w:rsidR="001D4EBD" w:rsidRPr="003C5596" w:rsidRDefault="001D4EBD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28F65C7" w14:textId="77777777" w:rsidR="003C5596" w:rsidRPr="003C5596" w:rsidRDefault="003C5596" w:rsidP="003C5596">
      <w:pPr>
        <w:shd w:val="clear" w:color="auto" w:fill="FFFFFF"/>
        <w:spacing w:after="72" w:line="405" w:lineRule="atLeast"/>
        <w:ind w:left="225"/>
        <w:rPr>
          <w:rFonts w:eastAsia="Times New Roman" w:cstheme="minorHAnsi"/>
          <w:lang w:eastAsia="cs-CZ"/>
        </w:rPr>
      </w:pPr>
    </w:p>
    <w:p w14:paraId="2240429C" w14:textId="36108AAE" w:rsidR="003C5596" w:rsidRPr="003C5596" w:rsidRDefault="003C5596" w:rsidP="001D4EBD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3C5596">
        <w:rPr>
          <w:rFonts w:eastAsia="Times New Roman" w:cstheme="minorHAnsi"/>
          <w:b/>
          <w:bCs/>
          <w:lang w:eastAsia="cs-CZ"/>
        </w:rPr>
        <w:t>Jaké další činnosti jsou po vás jako žadateli požadovány</w:t>
      </w:r>
      <w:r w:rsidR="001D4EBD">
        <w:rPr>
          <w:rFonts w:eastAsia="Times New Roman" w:cstheme="minorHAnsi"/>
          <w:b/>
          <w:bCs/>
          <w:lang w:eastAsia="cs-CZ"/>
        </w:rPr>
        <w:t>?</w:t>
      </w:r>
    </w:p>
    <w:p w14:paraId="164820CF" w14:textId="77777777" w:rsidR="003C5596" w:rsidRPr="003C5596" w:rsidRDefault="003C5596" w:rsidP="001D4EB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C5596">
        <w:rPr>
          <w:rFonts w:eastAsia="Times New Roman" w:cstheme="minorHAnsi"/>
          <w:lang w:eastAsia="cs-CZ"/>
        </w:rPr>
        <w:t>Občan je oprávněn, ale i povinen užívat jméno, popřípadě jména, a příjmení, kterými je zapsán v matričním dokladu. Je tedy povinen požádat o vydání nového občanského průkazu, popř. cestovního dokladu.</w:t>
      </w:r>
    </w:p>
    <w:sectPr w:rsidR="003C5596" w:rsidRPr="003C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2F9"/>
    <w:multiLevelType w:val="multilevel"/>
    <w:tmpl w:val="528C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C75E2"/>
    <w:multiLevelType w:val="multilevel"/>
    <w:tmpl w:val="F878D5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530DE"/>
    <w:multiLevelType w:val="multilevel"/>
    <w:tmpl w:val="EEB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874E2"/>
    <w:multiLevelType w:val="multilevel"/>
    <w:tmpl w:val="AF66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92361"/>
    <w:multiLevelType w:val="multilevel"/>
    <w:tmpl w:val="F1F268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D2027"/>
    <w:multiLevelType w:val="multilevel"/>
    <w:tmpl w:val="7266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716E7"/>
    <w:multiLevelType w:val="multilevel"/>
    <w:tmpl w:val="C246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569EA"/>
    <w:multiLevelType w:val="multilevel"/>
    <w:tmpl w:val="EA3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545876">
    <w:abstractNumId w:val="3"/>
  </w:num>
  <w:num w:numId="2" w16cid:durableId="1027292608">
    <w:abstractNumId w:val="5"/>
  </w:num>
  <w:num w:numId="3" w16cid:durableId="224879694">
    <w:abstractNumId w:val="1"/>
  </w:num>
  <w:num w:numId="4" w16cid:durableId="956445098">
    <w:abstractNumId w:val="2"/>
  </w:num>
  <w:num w:numId="5" w16cid:durableId="239604833">
    <w:abstractNumId w:val="6"/>
  </w:num>
  <w:num w:numId="6" w16cid:durableId="376705422">
    <w:abstractNumId w:val="7"/>
  </w:num>
  <w:num w:numId="7" w16cid:durableId="631252124">
    <w:abstractNumId w:val="0"/>
  </w:num>
  <w:num w:numId="8" w16cid:durableId="499394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6"/>
    <w:rsid w:val="001D4EBD"/>
    <w:rsid w:val="003C5596"/>
    <w:rsid w:val="009B59C4"/>
    <w:rsid w:val="00D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DB6F"/>
  <w15:chartTrackingRefBased/>
  <w15:docId w15:val="{170A7A0E-B130-4B07-ADFC-45B4767E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5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559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559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559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559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C5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5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5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5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9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4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2025-01-15T11:44:00Z</dcterms:created>
  <dcterms:modified xsi:type="dcterms:W3CDTF">2025-04-09T07:25:00Z</dcterms:modified>
</cp:coreProperties>
</file>